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F3" w:rsidRPr="00295A5F" w:rsidRDefault="001E54F3" w:rsidP="00295A5F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295A5F">
        <w:rPr>
          <w:rFonts w:asciiTheme="minorEastAsia" w:eastAsiaTheme="minorEastAsia" w:hAnsiTheme="minorEastAsia" w:hint="eastAsia"/>
          <w:b/>
          <w:sz w:val="36"/>
          <w:szCs w:val="36"/>
        </w:rPr>
        <w:t>金融学专业辅修</w:t>
      </w:r>
      <w:r w:rsidR="00295A5F">
        <w:rPr>
          <w:rFonts w:asciiTheme="minorEastAsia" w:eastAsiaTheme="minorEastAsia" w:hAnsiTheme="minorEastAsia" w:hint="eastAsia"/>
          <w:b/>
          <w:sz w:val="36"/>
          <w:szCs w:val="36"/>
        </w:rPr>
        <w:t>人才</w:t>
      </w:r>
      <w:r w:rsidRPr="00295A5F">
        <w:rPr>
          <w:rFonts w:asciiTheme="minorEastAsia" w:eastAsiaTheme="minorEastAsia" w:hAnsiTheme="minorEastAsia" w:hint="eastAsia"/>
          <w:b/>
          <w:sz w:val="36"/>
          <w:szCs w:val="36"/>
        </w:rPr>
        <w:t>培养方案</w:t>
      </w:r>
    </w:p>
    <w:p w:rsidR="00190220" w:rsidRPr="00295A5F" w:rsidRDefault="00190220" w:rsidP="00D97541">
      <w:pPr>
        <w:spacing w:afterLines="100" w:line="360" w:lineRule="auto"/>
        <w:jc w:val="center"/>
        <w:rPr>
          <w:rFonts w:hAnsi="宋体"/>
          <w:b/>
          <w:sz w:val="28"/>
          <w:szCs w:val="28"/>
        </w:rPr>
      </w:pPr>
      <w:r w:rsidRPr="00295A5F">
        <w:rPr>
          <w:rFonts w:hAnsi="宋体" w:hint="eastAsia"/>
          <w:b/>
          <w:sz w:val="28"/>
          <w:szCs w:val="28"/>
        </w:rPr>
        <w:t>（</w:t>
      </w:r>
      <w:r w:rsidR="00295A5F">
        <w:rPr>
          <w:rFonts w:hAnsi="宋体" w:hint="eastAsia"/>
          <w:b/>
          <w:sz w:val="28"/>
          <w:szCs w:val="28"/>
        </w:rPr>
        <w:t>专业代码</w:t>
      </w:r>
      <w:r w:rsidR="00295A5F">
        <w:rPr>
          <w:rFonts w:hAnsi="宋体" w:hint="eastAsia"/>
          <w:b/>
          <w:sz w:val="28"/>
          <w:szCs w:val="28"/>
        </w:rPr>
        <w:t xml:space="preserve"> 020301K</w:t>
      </w:r>
      <w:r w:rsidRPr="00295A5F">
        <w:rPr>
          <w:rFonts w:hAnsi="宋体" w:hint="eastAsia"/>
          <w:b/>
          <w:sz w:val="28"/>
          <w:szCs w:val="28"/>
        </w:rPr>
        <w:t>）</w:t>
      </w:r>
    </w:p>
    <w:p w:rsidR="001E54F3" w:rsidRPr="00295A5F" w:rsidRDefault="00295A5F" w:rsidP="00295A5F">
      <w:pPr>
        <w:rPr>
          <w:b/>
          <w:sz w:val="28"/>
          <w:szCs w:val="28"/>
        </w:rPr>
      </w:pPr>
      <w:r>
        <w:tab/>
      </w:r>
      <w:r w:rsidR="001E54F3" w:rsidRPr="00295A5F">
        <w:rPr>
          <w:b/>
          <w:sz w:val="28"/>
          <w:szCs w:val="28"/>
        </w:rPr>
        <w:t>一、培养目标</w:t>
      </w:r>
    </w:p>
    <w:p w:rsidR="001E54F3" w:rsidRPr="00295A5F" w:rsidRDefault="001E54F3" w:rsidP="00295A5F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295A5F">
        <w:rPr>
          <w:rFonts w:eastAsiaTheme="minorEastAsia" w:hAnsiTheme="minorEastAsia"/>
          <w:sz w:val="24"/>
        </w:rPr>
        <w:t>本专业培养面向社会主义市场经济建设，具备扎实的</w:t>
      </w:r>
      <w:r w:rsidR="008D6027" w:rsidRPr="00295A5F">
        <w:rPr>
          <w:rFonts w:eastAsiaTheme="minorEastAsia" w:hAnsiTheme="minorEastAsia"/>
          <w:sz w:val="24"/>
        </w:rPr>
        <w:t>金融学</w:t>
      </w:r>
      <w:r w:rsidRPr="00295A5F">
        <w:rPr>
          <w:rFonts w:eastAsiaTheme="minorEastAsia" w:hAnsiTheme="minorEastAsia"/>
          <w:sz w:val="24"/>
        </w:rPr>
        <w:t>专业知识，熟练掌握金融学相关专业知识和技能，知识面宽，适应能力强，富有创新精神，能够在国内外银行业、证券业、信托投资业等金融企业、涉外经济企业、上市公司、理财部门以及政府有关部门从事金融管理及经营工作的高素质、复合型人才。</w:t>
      </w:r>
    </w:p>
    <w:p w:rsidR="00295A5F" w:rsidRPr="00295A5F" w:rsidRDefault="00295A5F" w:rsidP="00295A5F">
      <w:pPr>
        <w:spacing w:line="360" w:lineRule="auto"/>
        <w:ind w:firstLineChars="200" w:firstLine="480"/>
        <w:rPr>
          <w:rFonts w:eastAsiaTheme="minorEastAsia"/>
          <w:sz w:val="24"/>
        </w:rPr>
      </w:pPr>
    </w:p>
    <w:p w:rsidR="001E54F3" w:rsidRPr="00295A5F" w:rsidRDefault="001E54F3" w:rsidP="00295A5F">
      <w:pPr>
        <w:spacing w:line="360" w:lineRule="auto"/>
        <w:ind w:firstLineChars="196" w:firstLine="551"/>
        <w:rPr>
          <w:rFonts w:eastAsiaTheme="minorEastAsia"/>
          <w:b/>
          <w:sz w:val="28"/>
          <w:szCs w:val="28"/>
        </w:rPr>
      </w:pPr>
      <w:r w:rsidRPr="00295A5F">
        <w:rPr>
          <w:rFonts w:eastAsiaTheme="minorEastAsia" w:hAnsiTheme="minorEastAsia"/>
          <w:b/>
          <w:sz w:val="28"/>
          <w:szCs w:val="28"/>
        </w:rPr>
        <w:t>二、培养要求</w:t>
      </w:r>
    </w:p>
    <w:p w:rsidR="001E54F3" w:rsidRPr="00295A5F" w:rsidRDefault="001E54F3" w:rsidP="00295A5F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295A5F">
        <w:rPr>
          <w:rFonts w:eastAsiaTheme="minorEastAsia"/>
          <w:sz w:val="24"/>
        </w:rPr>
        <w:t>1</w:t>
      </w:r>
      <w:r w:rsidRPr="00295A5F">
        <w:rPr>
          <w:rFonts w:eastAsiaTheme="minorEastAsia" w:hAnsiTheme="minorEastAsia"/>
          <w:sz w:val="24"/>
        </w:rPr>
        <w:t>．系统掌握金融学的基础知识和专业基础理论；熟悉金融学、经济学和管理学的基本原理和方法；了解国内外金融业发展和现代金融企业经营管理的前沿动态；具备扎实的理论基础、较宽的知识面和知识结构。</w:t>
      </w:r>
    </w:p>
    <w:p w:rsidR="001E54F3" w:rsidRPr="00295A5F" w:rsidRDefault="001E54F3" w:rsidP="00295A5F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295A5F">
        <w:rPr>
          <w:rFonts w:eastAsiaTheme="minorEastAsia"/>
          <w:sz w:val="24"/>
        </w:rPr>
        <w:t>2</w:t>
      </w:r>
      <w:r w:rsidRPr="00295A5F">
        <w:rPr>
          <w:rFonts w:eastAsiaTheme="minorEastAsia" w:hAnsiTheme="minorEastAsia"/>
          <w:sz w:val="24"/>
        </w:rPr>
        <w:t>．具备金融和经济现象的分析能力、思考能力和创新能力；具备一定的市场分析、市场决策的能力；具备较强的金融业务操作能力；具备较好的语言表达和沟通协调能力；掌握一门外语，能够熟练运用计算机和</w:t>
      </w:r>
      <w:r w:rsidRPr="00295A5F">
        <w:rPr>
          <w:rFonts w:eastAsiaTheme="minorEastAsia"/>
          <w:sz w:val="24"/>
        </w:rPr>
        <w:t>SPSS</w:t>
      </w:r>
      <w:r w:rsidRPr="00295A5F">
        <w:rPr>
          <w:rFonts w:eastAsiaTheme="minorEastAsia" w:hAnsiTheme="minorEastAsia"/>
          <w:sz w:val="24"/>
        </w:rPr>
        <w:t>、</w:t>
      </w:r>
      <w:r w:rsidRPr="00295A5F">
        <w:rPr>
          <w:rFonts w:eastAsiaTheme="minorEastAsia"/>
          <w:sz w:val="24"/>
        </w:rPr>
        <w:t>EVIEWS</w:t>
      </w:r>
      <w:r w:rsidRPr="00295A5F">
        <w:rPr>
          <w:rFonts w:eastAsiaTheme="minorEastAsia" w:hAnsiTheme="minorEastAsia"/>
          <w:sz w:val="24"/>
        </w:rPr>
        <w:t>等统计应用软件从事业务工作。</w:t>
      </w:r>
    </w:p>
    <w:p w:rsidR="001E54F3" w:rsidRPr="00295A5F" w:rsidRDefault="001E54F3" w:rsidP="00295A5F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295A5F">
        <w:rPr>
          <w:rFonts w:eastAsiaTheme="minorEastAsia"/>
          <w:sz w:val="24"/>
        </w:rPr>
        <w:t>3</w:t>
      </w:r>
      <w:r w:rsidRPr="00295A5F">
        <w:rPr>
          <w:rFonts w:eastAsiaTheme="minorEastAsia" w:hAnsiTheme="minorEastAsia"/>
          <w:sz w:val="24"/>
        </w:rPr>
        <w:t>．具有为国家富强、民族昌盛而奋斗的强烈的社会责任感；具有良好的法律意识和团结合作的精神；具有良好的社会公德、职业道德和个人修养；具有健康的心理和体魄；了解金融学科动态，具有宽广的国际视野，熟悉国际惯例。</w:t>
      </w:r>
    </w:p>
    <w:p w:rsidR="00295A5F" w:rsidRPr="00295A5F" w:rsidRDefault="00295A5F" w:rsidP="00295A5F">
      <w:pPr>
        <w:spacing w:line="360" w:lineRule="auto"/>
        <w:ind w:firstLineChars="200" w:firstLine="480"/>
        <w:rPr>
          <w:rFonts w:eastAsiaTheme="minorEastAsia"/>
          <w:sz w:val="24"/>
        </w:rPr>
      </w:pPr>
    </w:p>
    <w:p w:rsidR="001E54F3" w:rsidRPr="00295A5F" w:rsidRDefault="00295A5F" w:rsidP="00295A5F">
      <w:pPr>
        <w:spacing w:line="360" w:lineRule="auto"/>
        <w:ind w:firstLineChars="196" w:firstLine="551"/>
        <w:rPr>
          <w:rFonts w:eastAsiaTheme="minorEastAsia"/>
          <w:b/>
          <w:sz w:val="28"/>
          <w:szCs w:val="28"/>
        </w:rPr>
      </w:pPr>
      <w:r w:rsidRPr="00295A5F">
        <w:rPr>
          <w:rFonts w:eastAsiaTheme="minorEastAsia" w:hAnsiTheme="minorEastAsia"/>
          <w:b/>
          <w:sz w:val="28"/>
          <w:szCs w:val="28"/>
        </w:rPr>
        <w:t>三、</w:t>
      </w:r>
      <w:r w:rsidR="001E54F3" w:rsidRPr="00295A5F">
        <w:rPr>
          <w:rFonts w:eastAsiaTheme="minorEastAsia" w:hAnsiTheme="minorEastAsia"/>
          <w:b/>
          <w:sz w:val="28"/>
          <w:szCs w:val="28"/>
        </w:rPr>
        <w:t>修读要求</w:t>
      </w:r>
    </w:p>
    <w:p w:rsidR="001E54F3" w:rsidRPr="00295A5F" w:rsidRDefault="001E54F3" w:rsidP="001E54F3">
      <w:pPr>
        <w:spacing w:line="360" w:lineRule="auto"/>
        <w:ind w:firstLine="480"/>
        <w:rPr>
          <w:rFonts w:eastAsiaTheme="minorEastAsia"/>
          <w:sz w:val="24"/>
        </w:rPr>
      </w:pPr>
      <w:r w:rsidRPr="00295A5F">
        <w:rPr>
          <w:rFonts w:eastAsiaTheme="minorEastAsia" w:hAnsiTheme="minorEastAsia"/>
          <w:sz w:val="24"/>
        </w:rPr>
        <w:t>学生修读时间为两年。</w:t>
      </w:r>
      <w:r w:rsidR="002F3533">
        <w:rPr>
          <w:rFonts w:hint="eastAsia"/>
          <w:sz w:val="24"/>
        </w:rPr>
        <w:t>完成辅修专业培养方案中不少于</w:t>
      </w:r>
      <w:r w:rsidR="002F3533">
        <w:rPr>
          <w:rFonts w:hint="eastAsia"/>
          <w:sz w:val="24"/>
        </w:rPr>
        <w:t>4</w:t>
      </w:r>
      <w:r w:rsidR="002F3533" w:rsidRPr="00303AAA">
        <w:rPr>
          <w:rFonts w:hint="eastAsia"/>
          <w:sz w:val="24"/>
        </w:rPr>
        <w:t>门课程的学习且未达到辅修专业要求，可申请首都经济贸易大学</w:t>
      </w:r>
      <w:r w:rsidR="002F3533">
        <w:rPr>
          <w:rFonts w:hint="eastAsia"/>
          <w:color w:val="0F0000"/>
          <w:kern w:val="0"/>
          <w:sz w:val="24"/>
        </w:rPr>
        <w:t>金融学</w:t>
      </w:r>
      <w:r w:rsidR="002F3533" w:rsidRPr="004E682D">
        <w:rPr>
          <w:sz w:val="24"/>
        </w:rPr>
        <w:t>专业</w:t>
      </w:r>
      <w:r w:rsidR="002F3533" w:rsidRPr="00303AAA">
        <w:rPr>
          <w:rFonts w:hint="eastAsia"/>
          <w:sz w:val="24"/>
        </w:rPr>
        <w:t>辅修课程修读证明</w:t>
      </w:r>
      <w:r w:rsidR="002F3533">
        <w:rPr>
          <w:rFonts w:hint="eastAsia"/>
          <w:sz w:val="24"/>
        </w:rPr>
        <w:t>；</w:t>
      </w:r>
      <w:r w:rsidRPr="00295A5F">
        <w:rPr>
          <w:rFonts w:eastAsiaTheme="minorEastAsia" w:hAnsiTheme="minorEastAsia"/>
          <w:sz w:val="24"/>
        </w:rPr>
        <w:t>修满规定的</w:t>
      </w:r>
      <w:r w:rsidRPr="00295A5F">
        <w:rPr>
          <w:rFonts w:eastAsiaTheme="minorEastAsia"/>
          <w:sz w:val="24"/>
        </w:rPr>
        <w:t>27</w:t>
      </w:r>
      <w:r w:rsidRPr="00295A5F">
        <w:rPr>
          <w:rFonts w:eastAsiaTheme="minorEastAsia" w:hAnsiTheme="minorEastAsia"/>
          <w:sz w:val="24"/>
        </w:rPr>
        <w:t>分</w:t>
      </w:r>
      <w:r w:rsidR="00295A5F">
        <w:rPr>
          <w:rFonts w:eastAsiaTheme="minorEastAsia" w:hAnsiTheme="minorEastAsia" w:hint="eastAsia"/>
          <w:sz w:val="24"/>
        </w:rPr>
        <w:t>且满足相关条件</w:t>
      </w:r>
      <w:r w:rsidR="00D97541">
        <w:rPr>
          <w:rStyle w:val="ac"/>
          <w:rFonts w:eastAsiaTheme="minorEastAsia" w:hAnsiTheme="minorEastAsia"/>
          <w:sz w:val="24"/>
        </w:rPr>
        <w:footnoteReference w:id="2"/>
      </w:r>
      <w:r w:rsidR="00295A5F">
        <w:rPr>
          <w:rFonts w:eastAsiaTheme="minorEastAsia" w:hAnsiTheme="minorEastAsia" w:hint="eastAsia"/>
          <w:sz w:val="24"/>
        </w:rPr>
        <w:t>，</w:t>
      </w:r>
      <w:r w:rsidRPr="00295A5F">
        <w:rPr>
          <w:rFonts w:eastAsiaTheme="minorEastAsia" w:hAnsiTheme="minorEastAsia"/>
          <w:sz w:val="24"/>
        </w:rPr>
        <w:t>可</w:t>
      </w:r>
      <w:r w:rsidR="00295A5F">
        <w:rPr>
          <w:rFonts w:eastAsiaTheme="minorEastAsia" w:hAnsiTheme="minorEastAsia" w:hint="eastAsia"/>
          <w:sz w:val="24"/>
        </w:rPr>
        <w:t>申请</w:t>
      </w:r>
      <w:r w:rsidRPr="00295A5F">
        <w:rPr>
          <w:rFonts w:eastAsiaTheme="minorEastAsia" w:hAnsiTheme="minorEastAsia"/>
          <w:sz w:val="24"/>
        </w:rPr>
        <w:t>首都经济贸易大学本科金融学专业辅修毕业证书；修满规定的</w:t>
      </w:r>
      <w:r w:rsidR="008D6027" w:rsidRPr="00295A5F">
        <w:rPr>
          <w:rFonts w:eastAsiaTheme="minorEastAsia"/>
          <w:sz w:val="24"/>
        </w:rPr>
        <w:t>40</w:t>
      </w:r>
      <w:r w:rsidRPr="00295A5F">
        <w:rPr>
          <w:rFonts w:eastAsiaTheme="minorEastAsia" w:hAnsiTheme="minorEastAsia"/>
          <w:sz w:val="24"/>
        </w:rPr>
        <w:t>分（含毕业论文</w:t>
      </w:r>
      <w:r w:rsidRPr="00295A5F">
        <w:rPr>
          <w:rFonts w:eastAsiaTheme="minorEastAsia"/>
          <w:sz w:val="24"/>
        </w:rPr>
        <w:t>4</w:t>
      </w:r>
      <w:r w:rsidRPr="00295A5F">
        <w:rPr>
          <w:rFonts w:eastAsiaTheme="minorEastAsia" w:hAnsiTheme="minorEastAsia"/>
          <w:sz w:val="24"/>
        </w:rPr>
        <w:t>学分）</w:t>
      </w:r>
      <w:r w:rsidR="00295A5F">
        <w:rPr>
          <w:rFonts w:eastAsiaTheme="minorEastAsia" w:hAnsiTheme="minorEastAsia" w:hint="eastAsia"/>
          <w:sz w:val="24"/>
        </w:rPr>
        <w:t>且满足相关条件，</w:t>
      </w:r>
      <w:r w:rsidR="00295A5F">
        <w:rPr>
          <w:rFonts w:eastAsiaTheme="minorEastAsia" w:hAnsiTheme="minorEastAsia"/>
          <w:sz w:val="24"/>
        </w:rPr>
        <w:t>可</w:t>
      </w:r>
      <w:r w:rsidR="00295A5F">
        <w:rPr>
          <w:rFonts w:eastAsiaTheme="minorEastAsia" w:hAnsiTheme="minorEastAsia" w:hint="eastAsia"/>
          <w:sz w:val="24"/>
        </w:rPr>
        <w:t>申请</w:t>
      </w:r>
      <w:r w:rsidRPr="00295A5F">
        <w:rPr>
          <w:rFonts w:eastAsiaTheme="minorEastAsia" w:hAnsiTheme="minorEastAsia"/>
          <w:sz w:val="24"/>
        </w:rPr>
        <w:t>首都经济贸易大学金融学专业辅修学士学位。</w:t>
      </w:r>
    </w:p>
    <w:p w:rsidR="001E54F3" w:rsidRDefault="001E54F3" w:rsidP="00190220">
      <w:pPr>
        <w:spacing w:line="360" w:lineRule="auto"/>
        <w:ind w:firstLine="480"/>
      </w:pPr>
      <w:r w:rsidRPr="001E54F3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四、教学计划表</w:t>
      </w:r>
      <w:r>
        <w:rPr>
          <w:rFonts w:hint="eastAsia"/>
        </w:rPr>
        <w:tab/>
      </w:r>
    </w:p>
    <w:tbl>
      <w:tblPr>
        <w:tblW w:w="8506" w:type="dxa"/>
        <w:tblInd w:w="-34" w:type="dxa"/>
        <w:tblLook w:val="0000"/>
      </w:tblPr>
      <w:tblGrid>
        <w:gridCol w:w="709"/>
        <w:gridCol w:w="122"/>
        <w:gridCol w:w="1012"/>
        <w:gridCol w:w="156"/>
        <w:gridCol w:w="1971"/>
        <w:gridCol w:w="567"/>
        <w:gridCol w:w="567"/>
        <w:gridCol w:w="567"/>
        <w:gridCol w:w="567"/>
        <w:gridCol w:w="1559"/>
        <w:gridCol w:w="709"/>
      </w:tblGrid>
      <w:tr w:rsidR="00295A5F" w:rsidRPr="00295A5F" w:rsidTr="00FE2F7B">
        <w:trPr>
          <w:trHeight w:val="51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295A5F" w:rsidP="008017F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b/>
                <w:bCs/>
                <w:kern w:val="0"/>
                <w:szCs w:val="21"/>
              </w:rPr>
              <w:t>开设学期</w:t>
            </w:r>
            <w:r w:rsidRPr="00295A5F">
              <w:rPr>
                <w:rFonts w:eastAsiaTheme="minorEastAsia"/>
                <w:b/>
                <w:bCs/>
                <w:kern w:val="0"/>
                <w:szCs w:val="21"/>
              </w:rPr>
              <w:t>/</w:t>
            </w:r>
            <w:r w:rsidRPr="00295A5F">
              <w:rPr>
                <w:rFonts w:eastAsiaTheme="minorEastAsia" w:hAnsiTheme="minorEastAsia"/>
                <w:b/>
                <w:bCs/>
                <w:kern w:val="0"/>
                <w:szCs w:val="21"/>
              </w:rPr>
              <w:t>周学时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A5F" w:rsidRPr="00295A5F" w:rsidRDefault="00295A5F" w:rsidP="00295A5F">
            <w:pPr>
              <w:widowControl/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b/>
                <w:bCs/>
                <w:kern w:val="0"/>
                <w:szCs w:val="21"/>
              </w:rPr>
              <w:t>课程承担单位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b/>
                <w:bCs/>
                <w:kern w:val="0"/>
                <w:szCs w:val="21"/>
              </w:rPr>
              <w:t>考试类型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295A5F" w:rsidP="008017FE">
            <w:pPr>
              <w:widowControl/>
              <w:jc w:val="left"/>
              <w:rPr>
                <w:rFonts w:eastAsia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295A5F">
              <w:rPr>
                <w:rFonts w:eastAsiaTheme="minor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295A5F">
              <w:rPr>
                <w:rFonts w:eastAsiaTheme="minor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295A5F">
              <w:rPr>
                <w:rFonts w:eastAsiaTheme="minor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295A5F">
              <w:rPr>
                <w:rFonts w:eastAsiaTheme="minor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A5F" w:rsidRPr="00295A5F" w:rsidRDefault="00295A5F" w:rsidP="00295A5F">
            <w:pPr>
              <w:widowControl/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b/>
                <w:bCs/>
                <w:kern w:val="0"/>
                <w:szCs w:val="21"/>
              </w:rPr>
            </w:pP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295A5F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113633A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考试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295A5F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113613A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商业银行经营学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考试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295A5F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110153A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金融市场学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考试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295A5F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112413B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保险学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考查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295A5F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110133A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金融工程学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考试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295A5F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110103A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国际金融学（双语）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考试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3F11BB" w:rsidRDefault="003F11BB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3F11BB">
              <w:rPr>
                <w:rFonts w:eastAsiaTheme="minorEastAsia" w:hint="eastAsia"/>
                <w:kern w:val="0"/>
                <w:szCs w:val="21"/>
              </w:rPr>
              <w:t>040393B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金融企业会计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3F11BB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AnsiTheme="minorEastAsia" w:hint="eastAsia"/>
                <w:kern w:val="0"/>
                <w:szCs w:val="21"/>
              </w:rPr>
              <w:t>会计</w:t>
            </w:r>
            <w:r w:rsidR="00295A5F" w:rsidRPr="00295A5F">
              <w:rPr>
                <w:rFonts w:eastAsiaTheme="minorEastAsia" w:hAnsiTheme="minorEastAsia"/>
                <w:kern w:val="0"/>
                <w:szCs w:val="21"/>
              </w:rPr>
              <w:t>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考查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3F11BB" w:rsidP="003F11BB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11</w:t>
            </w:r>
            <w:r>
              <w:rPr>
                <w:rFonts w:eastAsiaTheme="minorEastAsia" w:hint="eastAsia"/>
                <w:kern w:val="0"/>
                <w:szCs w:val="21"/>
              </w:rPr>
              <w:t>0143</w:t>
            </w:r>
            <w:r w:rsidR="00295A5F" w:rsidRPr="00295A5F">
              <w:rPr>
                <w:rFonts w:eastAsiaTheme="minorEastAsia"/>
                <w:kern w:val="0"/>
                <w:szCs w:val="21"/>
              </w:rPr>
              <w:t>B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金融监管学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考查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295A5F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113663A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金融风险管理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考试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DB7D7A" w:rsidP="004F20FA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112363B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DB7D7A" w:rsidP="00DB7D7A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AnsiTheme="minorEastAsia" w:hint="eastAsia"/>
                <w:kern w:val="0"/>
                <w:szCs w:val="21"/>
              </w:rPr>
              <w:t>金融理财学（</w:t>
            </w:r>
            <w:r>
              <w:rPr>
                <w:rFonts w:eastAsiaTheme="minorEastAsia" w:hAnsiTheme="minorEastAsia" w:hint="eastAsia"/>
                <w:kern w:val="0"/>
                <w:szCs w:val="21"/>
              </w:rPr>
              <w:t>CFP</w:t>
            </w:r>
            <w:r>
              <w:rPr>
                <w:rFonts w:eastAsiaTheme="minorEastAsia" w:hAnsiTheme="minorEastAsia" w:hint="eastAsia"/>
                <w:kern w:val="0"/>
                <w:szCs w:val="21"/>
              </w:rPr>
              <w:t>专题）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B78E4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考查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295A5F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110073A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公司金融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考试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3F11BB" w:rsidP="008017FE">
            <w:pPr>
              <w:widowControl/>
              <w:jc w:val="left"/>
              <w:rPr>
                <w:rFonts w:eastAsiaTheme="minorEastAsia"/>
                <w:kern w:val="0"/>
                <w:szCs w:val="21"/>
                <w:highlight w:val="yellow"/>
              </w:rPr>
            </w:pPr>
            <w:r w:rsidRPr="003F11BB">
              <w:rPr>
                <w:rFonts w:eastAsiaTheme="minorEastAsia" w:hint="eastAsia"/>
                <w:kern w:val="0"/>
                <w:szCs w:val="21"/>
              </w:rPr>
              <w:t>110223B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证券投资学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9622C5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考查</w:t>
            </w:r>
          </w:p>
        </w:tc>
      </w:tr>
      <w:tr w:rsidR="00FE2F7B" w:rsidRPr="00295A5F" w:rsidTr="003F11BB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A5F" w:rsidRPr="00295A5F" w:rsidRDefault="00295A5F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辅修专业论文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E3033B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 xml:space="preserve">　</w:t>
            </w:r>
          </w:p>
        </w:tc>
      </w:tr>
      <w:tr w:rsidR="00295A5F" w:rsidRPr="00295A5F" w:rsidTr="003F11BB">
        <w:trPr>
          <w:trHeight w:val="510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C909E9">
            <w:pPr>
              <w:widowControl/>
              <w:jc w:val="center"/>
              <w:rPr>
                <w:rFonts w:eastAsiaTheme="minorEastAsia"/>
                <w:b/>
                <w:kern w:val="0"/>
                <w:szCs w:val="21"/>
              </w:rPr>
            </w:pPr>
            <w:r w:rsidRPr="00295A5F">
              <w:rPr>
                <w:rFonts w:eastAsiaTheme="minorEastAsia"/>
                <w:b/>
                <w:kern w:val="0"/>
                <w:szCs w:val="21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b/>
                <w:kern w:val="0"/>
                <w:szCs w:val="21"/>
              </w:rPr>
            </w:pPr>
            <w:r w:rsidRPr="00295A5F">
              <w:rPr>
                <w:rFonts w:eastAsiaTheme="minorEastAsia"/>
                <w:b/>
                <w:kern w:val="0"/>
                <w:szCs w:val="21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b/>
                <w:kern w:val="0"/>
                <w:szCs w:val="21"/>
              </w:rPr>
            </w:pPr>
            <w:r w:rsidRPr="00295A5F">
              <w:rPr>
                <w:rFonts w:eastAsiaTheme="minorEastAsia"/>
                <w:b/>
                <w:kern w:val="0"/>
                <w:szCs w:val="21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b/>
                <w:kern w:val="0"/>
                <w:szCs w:val="21"/>
              </w:rPr>
            </w:pPr>
            <w:r w:rsidRPr="00295A5F">
              <w:rPr>
                <w:rFonts w:eastAsiaTheme="minorEastAsia"/>
                <w:b/>
                <w:kern w:val="0"/>
                <w:szCs w:val="21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5F" w:rsidRPr="00295A5F" w:rsidRDefault="00295A5F" w:rsidP="00295A5F">
            <w:pPr>
              <w:widowControl/>
              <w:jc w:val="center"/>
              <w:rPr>
                <w:rFonts w:eastAsiaTheme="minorEastAsia"/>
                <w:b/>
                <w:kern w:val="0"/>
                <w:szCs w:val="21"/>
              </w:rPr>
            </w:pPr>
            <w:r w:rsidRPr="00295A5F">
              <w:rPr>
                <w:rFonts w:eastAsiaTheme="minorEastAsia" w:hint="eastAsia"/>
                <w:b/>
                <w:kern w:val="0"/>
                <w:szCs w:val="21"/>
              </w:rPr>
              <w:t>40</w:t>
            </w:r>
          </w:p>
        </w:tc>
      </w:tr>
      <w:tr w:rsidR="00CB34B8" w:rsidRPr="00295A5F" w:rsidTr="003F11BB">
        <w:trPr>
          <w:trHeight w:val="510"/>
        </w:trPr>
        <w:tc>
          <w:tcPr>
            <w:tcW w:w="8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CB34B8" w:rsidRPr="003F11BB" w:rsidRDefault="00CB34B8" w:rsidP="00295A5F">
            <w:pPr>
              <w:widowControl/>
              <w:ind w:left="113" w:right="113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3F11BB">
              <w:rPr>
                <w:rFonts w:eastAsiaTheme="minorEastAsia" w:hAnsiTheme="minorEastAsia"/>
                <w:b/>
                <w:bCs/>
                <w:kern w:val="0"/>
                <w:szCs w:val="21"/>
              </w:rPr>
              <w:t>备选课程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4B8" w:rsidRPr="003F11BB" w:rsidRDefault="003F11BB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3F11BB">
              <w:rPr>
                <w:rFonts w:eastAsiaTheme="minorEastAsia" w:hint="eastAsia"/>
                <w:kern w:val="0"/>
                <w:szCs w:val="21"/>
              </w:rPr>
              <w:t>112422B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现代信用学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D03678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考查</w:t>
            </w:r>
          </w:p>
        </w:tc>
      </w:tr>
      <w:tr w:rsidR="00CB34B8" w:rsidRPr="00295A5F" w:rsidTr="003F11BB">
        <w:trPr>
          <w:trHeight w:val="510"/>
        </w:trPr>
        <w:tc>
          <w:tcPr>
            <w:tcW w:w="8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C909E9">
            <w:pPr>
              <w:widowControl/>
              <w:jc w:val="left"/>
              <w:rPr>
                <w:rFonts w:eastAsia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4B8" w:rsidRPr="00295A5F" w:rsidRDefault="00CB34B8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110083A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国际结算（双语）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考试</w:t>
            </w:r>
          </w:p>
        </w:tc>
      </w:tr>
      <w:tr w:rsidR="00CB34B8" w:rsidRPr="00295A5F" w:rsidTr="003F11BB">
        <w:trPr>
          <w:trHeight w:val="510"/>
        </w:trPr>
        <w:tc>
          <w:tcPr>
            <w:tcW w:w="8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C909E9">
            <w:pPr>
              <w:widowControl/>
              <w:jc w:val="left"/>
              <w:rPr>
                <w:rFonts w:eastAsia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4B8" w:rsidRPr="00295A5F" w:rsidRDefault="00DB7D7A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110462B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DB7D7A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AnsiTheme="minorEastAsia" w:hint="eastAsia"/>
                <w:kern w:val="0"/>
                <w:szCs w:val="21"/>
              </w:rPr>
              <w:t>投资银行学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DB7D7A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考查</w:t>
            </w:r>
          </w:p>
        </w:tc>
      </w:tr>
      <w:tr w:rsidR="00CB34B8" w:rsidRPr="00295A5F" w:rsidTr="00D97541">
        <w:trPr>
          <w:trHeight w:val="510"/>
        </w:trPr>
        <w:tc>
          <w:tcPr>
            <w:tcW w:w="8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C909E9">
            <w:pPr>
              <w:widowControl/>
              <w:jc w:val="left"/>
              <w:rPr>
                <w:rFonts w:eastAsia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4B8" w:rsidRPr="00295A5F" w:rsidRDefault="00CB34B8" w:rsidP="008017FE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/>
                <w:kern w:val="0"/>
                <w:szCs w:val="21"/>
              </w:rPr>
              <w:t>110053A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295A5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财产保险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295A5F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295A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金融学院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4B8" w:rsidRPr="00295A5F" w:rsidRDefault="00CB34B8" w:rsidP="00C909E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295A5F">
              <w:rPr>
                <w:rFonts w:eastAsiaTheme="minorEastAsia" w:hAnsiTheme="minorEastAsia"/>
                <w:kern w:val="0"/>
                <w:szCs w:val="21"/>
              </w:rPr>
              <w:t>考试</w:t>
            </w:r>
          </w:p>
        </w:tc>
      </w:tr>
      <w:tr w:rsidR="00D97541" w:rsidRPr="00295A5F" w:rsidTr="00D97541">
        <w:trPr>
          <w:trHeight w:val="510"/>
        </w:trPr>
        <w:tc>
          <w:tcPr>
            <w:tcW w:w="85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541" w:rsidRDefault="00D97541" w:rsidP="00D97541">
            <w:pPr>
              <w:adjustRightInd w:val="0"/>
              <w:snapToGrid w:val="0"/>
              <w:spacing w:line="360" w:lineRule="auto"/>
              <w:ind w:leftChars="54" w:left="113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注：</w:t>
            </w:r>
          </w:p>
          <w:p w:rsidR="00D97541" w:rsidRDefault="00D97541" w:rsidP="00D97541">
            <w:pPr>
              <w:adjustRightInd w:val="0"/>
              <w:snapToGrid w:val="0"/>
              <w:spacing w:line="360" w:lineRule="auto"/>
              <w:ind w:leftChars="54" w:left="113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备选课不单独开设，学生可插入辅修专业相关课程的班级中学习，并参加考试；</w:t>
            </w:r>
          </w:p>
          <w:p w:rsidR="00D97541" w:rsidRPr="00295A5F" w:rsidRDefault="00D97541" w:rsidP="00D97541">
            <w:pPr>
              <w:adjustRightInd w:val="0"/>
              <w:snapToGrid w:val="0"/>
              <w:spacing w:line="360" w:lineRule="auto"/>
              <w:ind w:leftChars="54" w:left="113"/>
              <w:jc w:val="left"/>
              <w:rPr>
                <w:rFonts w:eastAsiaTheme="minorEastAsia" w:hAnsiTheme="minorEastAsia"/>
                <w:kern w:val="0"/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如备选课程学分不足，院（系）可根据《首都经济贸易大学本科人才培养方案（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年）》中相应专业的人才培养方案进行适当调整，以满足学生修读的需求。</w:t>
            </w:r>
          </w:p>
        </w:tc>
      </w:tr>
    </w:tbl>
    <w:p w:rsidR="001E54F3" w:rsidRDefault="001E54F3" w:rsidP="001E54F3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</w:t>
      </w:r>
      <w:r>
        <w:rPr>
          <w:rFonts w:hint="eastAsia"/>
        </w:rPr>
        <w:tab/>
      </w:r>
      <w:r>
        <w:rPr>
          <w:rFonts w:hint="eastAsia"/>
        </w:rPr>
        <w:t xml:space="preserve">　</w:t>
      </w:r>
      <w:r>
        <w:rPr>
          <w:rFonts w:hint="eastAsia"/>
        </w:rPr>
        <w:tab/>
      </w:r>
      <w:r>
        <w:rPr>
          <w:rFonts w:hint="eastAsia"/>
        </w:rPr>
        <w:t xml:space="preserve">　</w:t>
      </w:r>
      <w:r>
        <w:rPr>
          <w:rFonts w:hint="eastAsia"/>
        </w:rPr>
        <w:tab/>
      </w:r>
      <w:r>
        <w:rPr>
          <w:rFonts w:hint="eastAsia"/>
        </w:rPr>
        <w:t xml:space="preserve">　</w:t>
      </w:r>
      <w:r>
        <w:rPr>
          <w:rFonts w:hint="eastAsia"/>
        </w:rPr>
        <w:tab/>
      </w:r>
      <w:r>
        <w:rPr>
          <w:rFonts w:hint="eastAsia"/>
        </w:rPr>
        <w:t xml:space="preserve">　</w:t>
      </w:r>
      <w:r>
        <w:rPr>
          <w:rFonts w:hint="eastAsia"/>
        </w:rPr>
        <w:tab/>
      </w:r>
      <w:r>
        <w:rPr>
          <w:rFonts w:hint="eastAsia"/>
        </w:rPr>
        <w:t xml:space="preserve">　</w:t>
      </w:r>
      <w:r>
        <w:rPr>
          <w:rFonts w:hint="eastAsia"/>
        </w:rPr>
        <w:tab/>
      </w:r>
      <w:r>
        <w:rPr>
          <w:rFonts w:hint="eastAsia"/>
        </w:rPr>
        <w:t xml:space="preserve">　</w:t>
      </w:r>
      <w:r>
        <w:rPr>
          <w:rFonts w:hint="eastAsia"/>
        </w:rPr>
        <w:tab/>
      </w:r>
      <w:r>
        <w:rPr>
          <w:rFonts w:hint="eastAsia"/>
        </w:rPr>
        <w:t xml:space="preserve">　</w:t>
      </w:r>
      <w:r>
        <w:rPr>
          <w:rFonts w:hint="eastAsia"/>
        </w:rPr>
        <w:tab/>
      </w:r>
    </w:p>
    <w:p w:rsidR="008224EA" w:rsidRPr="001E54F3" w:rsidRDefault="008224EA"/>
    <w:sectPr w:rsidR="008224EA" w:rsidRPr="001E54F3" w:rsidSect="00606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9CB" w:rsidRPr="003E753C" w:rsidRDefault="00F619CB" w:rsidP="00E01A8C">
      <w:pPr>
        <w:rPr>
          <w:szCs w:val="21"/>
        </w:rPr>
      </w:pPr>
      <w:r>
        <w:separator/>
      </w:r>
    </w:p>
  </w:endnote>
  <w:endnote w:type="continuationSeparator" w:id="1">
    <w:p w:rsidR="00F619CB" w:rsidRPr="003E753C" w:rsidRDefault="00F619CB" w:rsidP="00E01A8C">
      <w:pPr>
        <w:rPr>
          <w:szCs w:val="21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9CB" w:rsidRPr="003E753C" w:rsidRDefault="00F619CB" w:rsidP="00E01A8C">
      <w:pPr>
        <w:rPr>
          <w:szCs w:val="21"/>
        </w:rPr>
      </w:pPr>
      <w:r>
        <w:separator/>
      </w:r>
    </w:p>
  </w:footnote>
  <w:footnote w:type="continuationSeparator" w:id="1">
    <w:p w:rsidR="00F619CB" w:rsidRPr="003E753C" w:rsidRDefault="00F619CB" w:rsidP="00E01A8C">
      <w:pPr>
        <w:rPr>
          <w:szCs w:val="21"/>
        </w:rPr>
      </w:pPr>
      <w:r>
        <w:continuationSeparator/>
      </w:r>
    </w:p>
  </w:footnote>
  <w:footnote w:id="2">
    <w:p w:rsidR="00D97541" w:rsidRDefault="00D97541">
      <w:pPr>
        <w:pStyle w:val="ab"/>
        <w:rPr>
          <w:rFonts w:hint="eastAsia"/>
        </w:rPr>
      </w:pPr>
      <w:r>
        <w:rPr>
          <w:rStyle w:val="ac"/>
        </w:rPr>
        <w:footnoteRef/>
      </w:r>
      <w:r>
        <w:rPr>
          <w:rFonts w:hint="eastAsia"/>
        </w:rPr>
        <w:t xml:space="preserve"> </w:t>
      </w:r>
      <w:r>
        <w:rPr>
          <w:rFonts w:hint="eastAsia"/>
        </w:rPr>
        <w:t>申请辅修证书、学士学位相应条件详见《首都经济贸易大学</w:t>
      </w:r>
      <w:r w:rsidRPr="000746BD">
        <w:rPr>
          <w:rFonts w:hint="eastAsia"/>
        </w:rPr>
        <w:t>本科生辅修专业（双学位）管理办法</w:t>
      </w:r>
      <w:r>
        <w:rPr>
          <w:rFonts w:hint="eastAsia"/>
        </w:rPr>
        <w:t>》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4F3"/>
    <w:rsid w:val="00122296"/>
    <w:rsid w:val="00132007"/>
    <w:rsid w:val="00190220"/>
    <w:rsid w:val="001E3FDA"/>
    <w:rsid w:val="001E54F3"/>
    <w:rsid w:val="00295A5F"/>
    <w:rsid w:val="002B78E4"/>
    <w:rsid w:val="002F3533"/>
    <w:rsid w:val="003B02B4"/>
    <w:rsid w:val="003F11BB"/>
    <w:rsid w:val="00420F82"/>
    <w:rsid w:val="004A3C56"/>
    <w:rsid w:val="004A400C"/>
    <w:rsid w:val="004E7CEA"/>
    <w:rsid w:val="004F20FA"/>
    <w:rsid w:val="00606C1F"/>
    <w:rsid w:val="00615D90"/>
    <w:rsid w:val="00630E77"/>
    <w:rsid w:val="00763EDD"/>
    <w:rsid w:val="007D5643"/>
    <w:rsid w:val="007F6DDC"/>
    <w:rsid w:val="008205A9"/>
    <w:rsid w:val="008224EA"/>
    <w:rsid w:val="00853E68"/>
    <w:rsid w:val="008C1067"/>
    <w:rsid w:val="008D6027"/>
    <w:rsid w:val="00B849B0"/>
    <w:rsid w:val="00BA7B2A"/>
    <w:rsid w:val="00BD02CE"/>
    <w:rsid w:val="00C0081B"/>
    <w:rsid w:val="00C42990"/>
    <w:rsid w:val="00CB34B8"/>
    <w:rsid w:val="00CC6F99"/>
    <w:rsid w:val="00D97541"/>
    <w:rsid w:val="00DB7D7A"/>
    <w:rsid w:val="00DD14F5"/>
    <w:rsid w:val="00E01A8C"/>
    <w:rsid w:val="00E12D5A"/>
    <w:rsid w:val="00E97202"/>
    <w:rsid w:val="00F619CB"/>
    <w:rsid w:val="00FE2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0081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C0081B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0081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C0081B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C0081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C0081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C0081B"/>
    <w:rPr>
      <w:rFonts w:ascii="Calibri" w:hAnsi="Calibri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rsid w:val="00C0081B"/>
    <w:rPr>
      <w:rFonts w:ascii="Cambria" w:hAnsi="Cambria"/>
      <w:b/>
      <w:bCs/>
      <w:kern w:val="2"/>
      <w:sz w:val="32"/>
      <w:szCs w:val="32"/>
    </w:rPr>
  </w:style>
  <w:style w:type="character" w:customStyle="1" w:styleId="3Char">
    <w:name w:val="标题 3 Char"/>
    <w:link w:val="3"/>
    <w:uiPriority w:val="99"/>
    <w:rsid w:val="00C0081B"/>
    <w:rPr>
      <w:rFonts w:ascii="Calibri" w:hAnsi="Calibr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C0081B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9"/>
    <w:rsid w:val="00C0081B"/>
    <w:rPr>
      <w:b/>
      <w:bCs/>
      <w:kern w:val="2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C0081B"/>
    <w:pPr>
      <w:widowControl/>
      <w:tabs>
        <w:tab w:val="right" w:leader="dot" w:pos="8296"/>
      </w:tabs>
      <w:spacing w:after="100" w:line="276" w:lineRule="auto"/>
      <w:jc w:val="center"/>
    </w:pPr>
    <w:rPr>
      <w:rFonts w:ascii="黑体" w:eastAsia="黑体" w:hAnsi="Calibri"/>
      <w:kern w:val="0"/>
      <w:sz w:val="22"/>
      <w:szCs w:val="22"/>
    </w:rPr>
  </w:style>
  <w:style w:type="paragraph" w:styleId="20">
    <w:name w:val="toc 2"/>
    <w:basedOn w:val="a"/>
    <w:next w:val="a"/>
    <w:autoRedefine/>
    <w:uiPriority w:val="39"/>
    <w:unhideWhenUsed/>
    <w:qFormat/>
    <w:rsid w:val="00C0081B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C0081B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3">
    <w:name w:val="caption"/>
    <w:basedOn w:val="a"/>
    <w:next w:val="a"/>
    <w:uiPriority w:val="35"/>
    <w:qFormat/>
    <w:rsid w:val="00C0081B"/>
    <w:rPr>
      <w:rFonts w:ascii="Calibri" w:hAnsi="Calibri"/>
      <w:sz w:val="20"/>
      <w:szCs w:val="20"/>
    </w:rPr>
  </w:style>
  <w:style w:type="paragraph" w:styleId="a4">
    <w:name w:val="Title"/>
    <w:basedOn w:val="a"/>
    <w:next w:val="a"/>
    <w:link w:val="Char"/>
    <w:uiPriority w:val="99"/>
    <w:qFormat/>
    <w:rsid w:val="00C0081B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99"/>
    <w:rsid w:val="00C0081B"/>
    <w:rPr>
      <w:rFonts w:ascii="Arial" w:hAnsi="Arial"/>
      <w:b/>
      <w:bCs/>
      <w:kern w:val="2"/>
      <w:sz w:val="32"/>
      <w:szCs w:val="32"/>
    </w:rPr>
  </w:style>
  <w:style w:type="paragraph" w:styleId="a5">
    <w:name w:val="Subtitle"/>
    <w:basedOn w:val="a"/>
    <w:next w:val="a"/>
    <w:link w:val="Char0"/>
    <w:uiPriority w:val="99"/>
    <w:qFormat/>
    <w:rsid w:val="00C0081B"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99"/>
    <w:rsid w:val="00C0081B"/>
    <w:rPr>
      <w:rFonts w:ascii="Arial" w:hAnsi="Arial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C0081B"/>
    <w:rPr>
      <w:b/>
      <w:bCs/>
    </w:rPr>
  </w:style>
  <w:style w:type="paragraph" w:styleId="a7">
    <w:name w:val="No Spacing"/>
    <w:link w:val="Char1"/>
    <w:uiPriority w:val="1"/>
    <w:qFormat/>
    <w:rsid w:val="00C0081B"/>
    <w:rPr>
      <w:rFonts w:ascii="Calibri" w:hAnsi="Calibri"/>
      <w:sz w:val="22"/>
      <w:szCs w:val="22"/>
    </w:rPr>
  </w:style>
  <w:style w:type="character" w:customStyle="1" w:styleId="Char1">
    <w:name w:val="无间隔 Char"/>
    <w:link w:val="a7"/>
    <w:uiPriority w:val="1"/>
    <w:rsid w:val="00C0081B"/>
    <w:rPr>
      <w:rFonts w:ascii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C0081B"/>
    <w:pPr>
      <w:ind w:firstLineChars="200" w:firstLine="420"/>
    </w:pPr>
    <w:rPr>
      <w:szCs w:val="20"/>
    </w:rPr>
  </w:style>
  <w:style w:type="paragraph" w:styleId="TOC">
    <w:name w:val="TOC Heading"/>
    <w:basedOn w:val="1"/>
    <w:next w:val="a"/>
    <w:uiPriority w:val="99"/>
    <w:qFormat/>
    <w:rsid w:val="00C0081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9">
    <w:name w:val="header"/>
    <w:basedOn w:val="a"/>
    <w:link w:val="Char2"/>
    <w:uiPriority w:val="99"/>
    <w:unhideWhenUsed/>
    <w:rsid w:val="00E01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E01A8C"/>
    <w:rPr>
      <w:kern w:val="2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E01A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E01A8C"/>
    <w:rPr>
      <w:kern w:val="2"/>
      <w:sz w:val="18"/>
      <w:szCs w:val="18"/>
    </w:rPr>
  </w:style>
  <w:style w:type="paragraph" w:styleId="ab">
    <w:name w:val="footnote text"/>
    <w:basedOn w:val="a"/>
    <w:link w:val="Char4"/>
    <w:uiPriority w:val="99"/>
    <w:semiHidden/>
    <w:unhideWhenUsed/>
    <w:rsid w:val="00D97541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0"/>
    <w:link w:val="ab"/>
    <w:uiPriority w:val="99"/>
    <w:semiHidden/>
    <w:rsid w:val="00D97541"/>
    <w:rPr>
      <w:kern w:val="2"/>
      <w:sz w:val="18"/>
      <w:szCs w:val="18"/>
    </w:rPr>
  </w:style>
  <w:style w:type="character" w:styleId="ac">
    <w:name w:val="footnote reference"/>
    <w:basedOn w:val="a0"/>
    <w:uiPriority w:val="99"/>
    <w:semiHidden/>
    <w:unhideWhenUsed/>
    <w:rsid w:val="00D9754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0081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C0081B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0081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C0081B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C0081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C0081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C0081B"/>
    <w:rPr>
      <w:rFonts w:ascii="Calibri" w:hAnsi="Calibri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rsid w:val="00C0081B"/>
    <w:rPr>
      <w:rFonts w:ascii="Cambria" w:hAnsi="Cambria"/>
      <w:b/>
      <w:bCs/>
      <w:kern w:val="2"/>
      <w:sz w:val="32"/>
      <w:szCs w:val="32"/>
    </w:rPr>
  </w:style>
  <w:style w:type="character" w:customStyle="1" w:styleId="3Char">
    <w:name w:val="标题 3 Char"/>
    <w:link w:val="3"/>
    <w:uiPriority w:val="99"/>
    <w:rsid w:val="00C0081B"/>
    <w:rPr>
      <w:rFonts w:ascii="Calibri" w:hAnsi="Calibr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C0081B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9"/>
    <w:rsid w:val="00C0081B"/>
    <w:rPr>
      <w:b/>
      <w:bCs/>
      <w:kern w:val="2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C0081B"/>
    <w:pPr>
      <w:widowControl/>
      <w:tabs>
        <w:tab w:val="right" w:leader="dot" w:pos="8296"/>
      </w:tabs>
      <w:spacing w:after="100" w:line="276" w:lineRule="auto"/>
      <w:jc w:val="center"/>
    </w:pPr>
    <w:rPr>
      <w:rFonts w:ascii="黑体" w:eastAsia="黑体" w:hAnsi="Calibri"/>
      <w:kern w:val="0"/>
      <w:sz w:val="22"/>
      <w:szCs w:val="22"/>
    </w:rPr>
  </w:style>
  <w:style w:type="paragraph" w:styleId="20">
    <w:name w:val="toc 2"/>
    <w:basedOn w:val="a"/>
    <w:next w:val="a"/>
    <w:autoRedefine/>
    <w:uiPriority w:val="39"/>
    <w:unhideWhenUsed/>
    <w:qFormat/>
    <w:rsid w:val="00C0081B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C0081B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3">
    <w:name w:val="caption"/>
    <w:basedOn w:val="a"/>
    <w:next w:val="a"/>
    <w:uiPriority w:val="35"/>
    <w:qFormat/>
    <w:rsid w:val="00C0081B"/>
    <w:rPr>
      <w:rFonts w:ascii="Calibri" w:hAnsi="Calibri"/>
      <w:sz w:val="20"/>
      <w:szCs w:val="20"/>
    </w:rPr>
  </w:style>
  <w:style w:type="paragraph" w:styleId="a4">
    <w:name w:val="Title"/>
    <w:basedOn w:val="a"/>
    <w:next w:val="a"/>
    <w:link w:val="Char"/>
    <w:uiPriority w:val="99"/>
    <w:qFormat/>
    <w:rsid w:val="00C0081B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99"/>
    <w:rsid w:val="00C0081B"/>
    <w:rPr>
      <w:rFonts w:ascii="Arial" w:hAnsi="Arial"/>
      <w:b/>
      <w:bCs/>
      <w:kern w:val="2"/>
      <w:sz w:val="32"/>
      <w:szCs w:val="32"/>
    </w:rPr>
  </w:style>
  <w:style w:type="paragraph" w:styleId="a5">
    <w:name w:val="Subtitle"/>
    <w:basedOn w:val="a"/>
    <w:next w:val="a"/>
    <w:link w:val="Char0"/>
    <w:uiPriority w:val="99"/>
    <w:qFormat/>
    <w:rsid w:val="00C0081B"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99"/>
    <w:rsid w:val="00C0081B"/>
    <w:rPr>
      <w:rFonts w:ascii="Arial" w:hAnsi="Arial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C0081B"/>
    <w:rPr>
      <w:b/>
      <w:bCs/>
    </w:rPr>
  </w:style>
  <w:style w:type="paragraph" w:styleId="a7">
    <w:name w:val="No Spacing"/>
    <w:link w:val="Char1"/>
    <w:uiPriority w:val="1"/>
    <w:qFormat/>
    <w:rsid w:val="00C0081B"/>
    <w:rPr>
      <w:rFonts w:ascii="Calibri" w:hAnsi="Calibri"/>
      <w:sz w:val="22"/>
      <w:szCs w:val="22"/>
    </w:rPr>
  </w:style>
  <w:style w:type="character" w:customStyle="1" w:styleId="Char1">
    <w:name w:val="无间隔 Char"/>
    <w:link w:val="a7"/>
    <w:uiPriority w:val="1"/>
    <w:rsid w:val="00C0081B"/>
    <w:rPr>
      <w:rFonts w:ascii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C0081B"/>
    <w:pPr>
      <w:ind w:firstLineChars="200" w:firstLine="420"/>
    </w:pPr>
    <w:rPr>
      <w:szCs w:val="20"/>
    </w:rPr>
  </w:style>
  <w:style w:type="paragraph" w:styleId="TOC">
    <w:name w:val="TOC Heading"/>
    <w:basedOn w:val="1"/>
    <w:next w:val="a"/>
    <w:uiPriority w:val="99"/>
    <w:qFormat/>
    <w:rsid w:val="00C0081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9">
    <w:name w:val="header"/>
    <w:basedOn w:val="a"/>
    <w:link w:val="Char2"/>
    <w:uiPriority w:val="99"/>
    <w:unhideWhenUsed/>
    <w:rsid w:val="00E01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E01A8C"/>
    <w:rPr>
      <w:kern w:val="2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E01A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E01A8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5F46B-54CD-40F2-B970-79057721C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13</cp:revision>
  <cp:lastPrinted>2014-06-05T07:55:00Z</cp:lastPrinted>
  <dcterms:created xsi:type="dcterms:W3CDTF">2014-06-05T06:37:00Z</dcterms:created>
  <dcterms:modified xsi:type="dcterms:W3CDTF">2014-06-06T05:30:00Z</dcterms:modified>
</cp:coreProperties>
</file>